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>КАНОВСКОГО СЕЛЬСКОГО ПОСЕЛЕНИЯ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Старополтавского</w:t>
      </w:r>
      <w:proofErr w:type="spellEnd"/>
      <w:r>
        <w:rPr>
          <w:b/>
          <w:bCs/>
          <w:sz w:val="28"/>
          <w:szCs w:val="28"/>
        </w:rPr>
        <w:t xml:space="preserve"> района Волгоградской области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 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РАСПОРЯЖЕНИЕ </w:t>
      </w:r>
    </w:p>
    <w:p w:rsidR="00C07A8D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07A8D" w:rsidRDefault="00C87580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07A8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07A8D">
        <w:rPr>
          <w:sz w:val="28"/>
          <w:szCs w:val="28"/>
        </w:rPr>
        <w:t xml:space="preserve"> </w:t>
      </w:r>
      <w:r w:rsidR="00967321">
        <w:rPr>
          <w:sz w:val="28"/>
          <w:szCs w:val="28"/>
        </w:rPr>
        <w:t>26</w:t>
      </w:r>
      <w:r w:rsidR="00AB78BF">
        <w:rPr>
          <w:sz w:val="28"/>
          <w:szCs w:val="28"/>
        </w:rPr>
        <w:t>.</w:t>
      </w:r>
      <w:r w:rsidR="00342073">
        <w:rPr>
          <w:sz w:val="28"/>
          <w:szCs w:val="28"/>
        </w:rPr>
        <w:t>1</w:t>
      </w:r>
      <w:r w:rsidR="00AB78BF">
        <w:rPr>
          <w:sz w:val="28"/>
          <w:szCs w:val="28"/>
        </w:rPr>
        <w:t>0</w:t>
      </w:r>
      <w:r w:rsidR="00417AC4">
        <w:rPr>
          <w:sz w:val="28"/>
          <w:szCs w:val="28"/>
        </w:rPr>
        <w:t>.</w:t>
      </w:r>
      <w:r w:rsidR="00417AC4" w:rsidRPr="00B64B17">
        <w:rPr>
          <w:sz w:val="28"/>
          <w:szCs w:val="28"/>
        </w:rPr>
        <w:t>202</w:t>
      </w:r>
      <w:r w:rsidR="00B960B9">
        <w:rPr>
          <w:sz w:val="28"/>
          <w:szCs w:val="28"/>
        </w:rPr>
        <w:t>3</w:t>
      </w:r>
      <w:r w:rsidR="007C7749" w:rsidRPr="00B64B17">
        <w:rPr>
          <w:sz w:val="28"/>
          <w:szCs w:val="28"/>
        </w:rPr>
        <w:t>г</w:t>
      </w:r>
      <w:r w:rsidR="00B960B9">
        <w:rPr>
          <w:sz w:val="28"/>
          <w:szCs w:val="28"/>
        </w:rPr>
        <w:t xml:space="preserve">.  </w:t>
      </w:r>
      <w:r w:rsidR="00C07A8D" w:rsidRPr="00B64B17">
        <w:rPr>
          <w:sz w:val="28"/>
          <w:szCs w:val="28"/>
        </w:rPr>
        <w:t xml:space="preserve">                                                                                    </w:t>
      </w:r>
      <w:r w:rsidR="00C07A8D" w:rsidRPr="00B64B17">
        <w:rPr>
          <w:b/>
          <w:bCs/>
          <w:sz w:val="28"/>
          <w:szCs w:val="28"/>
        </w:rPr>
        <w:t>№</w:t>
      </w:r>
      <w:r w:rsidR="00967321">
        <w:rPr>
          <w:b/>
          <w:bCs/>
          <w:sz w:val="28"/>
          <w:szCs w:val="28"/>
        </w:rPr>
        <w:t>5/1-р</w:t>
      </w: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отчета об исполнении </w:t>
      </w: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Кановского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5F1827" w:rsidRDefault="00417AC4" w:rsidP="00B26E2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342073">
        <w:rPr>
          <w:b/>
          <w:bCs/>
          <w:sz w:val="28"/>
          <w:szCs w:val="28"/>
        </w:rPr>
        <w:t>3</w:t>
      </w:r>
      <w:r w:rsidR="00B960B9">
        <w:rPr>
          <w:b/>
          <w:bCs/>
          <w:sz w:val="28"/>
          <w:szCs w:val="28"/>
        </w:rPr>
        <w:t xml:space="preserve"> квартал 2023</w:t>
      </w:r>
      <w:r w:rsidR="005F1827">
        <w:rPr>
          <w:b/>
          <w:bCs/>
          <w:sz w:val="28"/>
          <w:szCs w:val="28"/>
        </w:rPr>
        <w:t>г.</w:t>
      </w:r>
    </w:p>
    <w:p w:rsidR="00C07A8D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 постановляю:</w:t>
      </w: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отчет об исполнении бюджета </w:t>
      </w:r>
      <w:proofErr w:type="spellStart"/>
      <w:r>
        <w:rPr>
          <w:sz w:val="28"/>
          <w:szCs w:val="28"/>
        </w:rPr>
        <w:t>Кановского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342073">
        <w:rPr>
          <w:sz w:val="28"/>
          <w:szCs w:val="28"/>
        </w:rPr>
        <w:t>3</w:t>
      </w:r>
      <w:r w:rsidR="00ED445C">
        <w:rPr>
          <w:sz w:val="28"/>
          <w:szCs w:val="28"/>
        </w:rPr>
        <w:t xml:space="preserve"> квартал 202</w:t>
      </w:r>
      <w:r w:rsidR="00B960B9">
        <w:rPr>
          <w:sz w:val="28"/>
          <w:szCs w:val="28"/>
        </w:rPr>
        <w:t>3</w:t>
      </w:r>
      <w:r w:rsidR="007B28F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07A8D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распоряжение</w:t>
      </w:r>
      <w:r w:rsidR="00C07A8D">
        <w:rPr>
          <w:sz w:val="28"/>
          <w:szCs w:val="28"/>
        </w:rPr>
        <w:t xml:space="preserve"> подлежит опубликованию</w:t>
      </w:r>
      <w:r>
        <w:rPr>
          <w:sz w:val="28"/>
          <w:szCs w:val="28"/>
        </w:rPr>
        <w:t xml:space="preserve"> на официальном сайте</w:t>
      </w:r>
      <w:r w:rsidR="00C07A8D">
        <w:rPr>
          <w:sz w:val="28"/>
          <w:szCs w:val="28"/>
        </w:rPr>
        <w:t>.</w:t>
      </w:r>
    </w:p>
    <w:p w:rsidR="00C07A8D" w:rsidRDefault="001C475F" w:rsidP="00B26E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07A8D">
        <w:rPr>
          <w:sz w:val="28"/>
          <w:szCs w:val="28"/>
        </w:rPr>
        <w:t>.К</w:t>
      </w:r>
      <w:r w:rsidR="00AF5574">
        <w:rPr>
          <w:sz w:val="28"/>
          <w:szCs w:val="28"/>
        </w:rPr>
        <w:t>о</w:t>
      </w:r>
      <w:r w:rsidR="00C07A8D">
        <w:rPr>
          <w:sz w:val="28"/>
          <w:szCs w:val="28"/>
        </w:rPr>
        <w:t>нтроль</w:t>
      </w:r>
      <w:r w:rsidR="00AF5574">
        <w:rPr>
          <w:sz w:val="28"/>
          <w:szCs w:val="28"/>
        </w:rPr>
        <w:t xml:space="preserve"> над</w:t>
      </w:r>
      <w:r w:rsidR="00C07A8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="00C07A8D">
        <w:rPr>
          <w:sz w:val="28"/>
          <w:szCs w:val="28"/>
        </w:rPr>
        <w:t xml:space="preserve"> оставляю за собой.</w:t>
      </w: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Default="00C07A8D" w:rsidP="00B26E24">
      <w:pPr>
        <w:spacing w:after="0" w:line="240" w:lineRule="auto"/>
        <w:rPr>
          <w:sz w:val="28"/>
          <w:szCs w:val="28"/>
        </w:rPr>
      </w:pPr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 xml:space="preserve">Глава </w:t>
      </w:r>
      <w:proofErr w:type="spellStart"/>
      <w:r w:rsidRPr="00706AB6">
        <w:rPr>
          <w:b/>
          <w:bCs/>
          <w:sz w:val="28"/>
          <w:szCs w:val="28"/>
        </w:rPr>
        <w:t>Кановского</w:t>
      </w:r>
      <w:proofErr w:type="spellEnd"/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  <w:r w:rsidRPr="00706AB6">
        <w:rPr>
          <w:b/>
          <w:bCs/>
          <w:sz w:val="28"/>
          <w:szCs w:val="28"/>
        </w:rPr>
        <w:t xml:space="preserve">сельского поселения           </w:t>
      </w:r>
      <w:r w:rsidR="00C45806">
        <w:rPr>
          <w:b/>
          <w:bCs/>
          <w:sz w:val="28"/>
          <w:szCs w:val="28"/>
        </w:rPr>
        <w:t>___________________</w:t>
      </w:r>
      <w:r w:rsidRPr="00706AB6">
        <w:rPr>
          <w:b/>
          <w:bCs/>
          <w:sz w:val="28"/>
          <w:szCs w:val="28"/>
        </w:rPr>
        <w:t xml:space="preserve">           </w:t>
      </w:r>
      <w:r w:rsidR="001C475F">
        <w:rPr>
          <w:b/>
          <w:bCs/>
          <w:sz w:val="28"/>
          <w:szCs w:val="28"/>
        </w:rPr>
        <w:t>М.Ж.Ктанов</w:t>
      </w:r>
    </w:p>
    <w:p w:rsidR="00C07A8D" w:rsidRPr="00706AB6" w:rsidRDefault="00C07A8D" w:rsidP="00B26E24">
      <w:pPr>
        <w:spacing w:after="0" w:line="240" w:lineRule="auto"/>
        <w:rPr>
          <w:b/>
          <w:bCs/>
          <w:sz w:val="28"/>
          <w:szCs w:val="28"/>
        </w:rPr>
      </w:pPr>
    </w:p>
    <w:p w:rsidR="00C07A8D" w:rsidRPr="001C0ED7" w:rsidRDefault="00C07A8D" w:rsidP="00B26E24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1426" w:type="dxa"/>
        <w:tblInd w:w="-176" w:type="dxa"/>
        <w:tblLook w:val="04A0" w:firstRow="1" w:lastRow="0" w:firstColumn="1" w:lastColumn="0" w:noHBand="0" w:noVBand="1"/>
      </w:tblPr>
      <w:tblGrid>
        <w:gridCol w:w="269"/>
        <w:gridCol w:w="656"/>
        <w:gridCol w:w="51"/>
        <w:gridCol w:w="700"/>
        <w:gridCol w:w="1034"/>
        <w:gridCol w:w="786"/>
        <w:gridCol w:w="960"/>
        <w:gridCol w:w="960"/>
        <w:gridCol w:w="554"/>
        <w:gridCol w:w="408"/>
        <w:gridCol w:w="467"/>
        <w:gridCol w:w="498"/>
        <w:gridCol w:w="269"/>
        <w:gridCol w:w="673"/>
        <w:gridCol w:w="179"/>
        <w:gridCol w:w="357"/>
        <w:gridCol w:w="113"/>
        <w:gridCol w:w="121"/>
        <w:gridCol w:w="812"/>
        <w:gridCol w:w="758"/>
        <w:gridCol w:w="396"/>
        <w:gridCol w:w="167"/>
        <w:gridCol w:w="22"/>
        <w:gridCol w:w="8"/>
        <w:gridCol w:w="102"/>
        <w:gridCol w:w="126"/>
        <w:gridCol w:w="55"/>
        <w:gridCol w:w="55"/>
        <w:gridCol w:w="126"/>
        <w:gridCol w:w="55"/>
        <w:gridCol w:w="181"/>
        <w:gridCol w:w="55"/>
      </w:tblGrid>
      <w:tr w:rsidR="00EE3571" w:rsidRPr="00967321" w:rsidTr="00EE3571">
        <w:trPr>
          <w:trHeight w:val="45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EE357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/>
                <w:color w:val="FF0000"/>
                <w:lang w:eastAsia="ru-RU"/>
              </w:rPr>
              <w:t>Приложение 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2"/>
          <w:wAfter w:w="236" w:type="dxa"/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6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67321" w:rsidRPr="00967321" w:rsidTr="00EE3571">
        <w:trPr>
          <w:gridAfter w:val="11"/>
          <w:wAfter w:w="936" w:type="dxa"/>
          <w:trHeight w:val="315"/>
        </w:trPr>
        <w:tc>
          <w:tcPr>
            <w:tcW w:w="10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Поступления доходов в  бюджет </w:t>
            </w:r>
            <w:proofErr w:type="spellStart"/>
            <w:r w:rsidRPr="009673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Кановского</w:t>
            </w:r>
            <w:proofErr w:type="spellEnd"/>
            <w:r w:rsidRPr="009673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за  3 квартал 2023 года  </w:t>
            </w:r>
          </w:p>
        </w:tc>
      </w:tr>
      <w:tr w:rsidR="00EE3571" w:rsidRPr="00967321" w:rsidTr="00EE3571">
        <w:trPr>
          <w:gridAfter w:val="8"/>
          <w:wAfter w:w="755" w:type="dxa"/>
          <w:trHeight w:val="315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11"/>
          <w:wAfter w:w="936" w:type="dxa"/>
          <w:trHeight w:val="675"/>
        </w:trPr>
        <w:tc>
          <w:tcPr>
            <w:tcW w:w="2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исполнен</w:t>
            </w:r>
            <w:bookmarkStart w:id="0" w:name="_GoBack"/>
            <w:bookmarkEnd w:id="0"/>
            <w:r w:rsidRPr="00967321">
              <w:rPr>
                <w:rFonts w:eastAsia="Times New Roman" w:cs="Times New Roman"/>
                <w:color w:val="000000"/>
                <w:lang w:eastAsia="ru-RU"/>
              </w:rPr>
              <w:t xml:space="preserve">ие 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EE3571" w:rsidRPr="00967321" w:rsidTr="00EE3571">
        <w:trPr>
          <w:gridAfter w:val="11"/>
          <w:wAfter w:w="936" w:type="dxa"/>
          <w:trHeight w:val="240"/>
        </w:trPr>
        <w:tc>
          <w:tcPr>
            <w:tcW w:w="2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946 1 00 00000 00 0000 000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3581605,35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4026231,33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EE3571" w:rsidP="00EE3571">
            <w:pPr>
              <w:spacing w:after="0" w:line="240" w:lineRule="auto"/>
              <w:ind w:right="137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</w:t>
            </w:r>
            <w:r w:rsidR="00967321" w:rsidRPr="00967321">
              <w:rPr>
                <w:rFonts w:eastAsia="Times New Roman" w:cs="Times New Roman"/>
                <w:color w:val="000000"/>
                <w:lang w:eastAsia="ru-RU"/>
              </w:rPr>
              <w:t>112,4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3557300,00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4013506,19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112,8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946 1 01 00000 00 0000 000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2360000,00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3270141,51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138,6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946 1 01 02000 01 0000 110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2360000,00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3270141,51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138,6</w:t>
            </w:r>
          </w:p>
        </w:tc>
      </w:tr>
      <w:tr w:rsidR="00EE3571" w:rsidRPr="00967321" w:rsidTr="00EE3571">
        <w:trPr>
          <w:gridAfter w:val="11"/>
          <w:wAfter w:w="936" w:type="dxa"/>
          <w:trHeight w:val="43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946 1 05 03010 01 0000 110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195000,00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142030,50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72,8</w:t>
            </w:r>
          </w:p>
        </w:tc>
      </w:tr>
      <w:tr w:rsidR="00EE3571" w:rsidRPr="00967321" w:rsidTr="00EE3571">
        <w:trPr>
          <w:gridAfter w:val="11"/>
          <w:wAfter w:w="936" w:type="dxa"/>
          <w:trHeight w:val="37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946 1 03 02200 01 0000 110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акцизи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407300,00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340499,51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83,6</w:t>
            </w:r>
          </w:p>
        </w:tc>
      </w:tr>
      <w:tr w:rsidR="00EE3571" w:rsidRPr="00967321" w:rsidTr="00EE3571">
        <w:trPr>
          <w:gridAfter w:val="11"/>
          <w:wAfter w:w="936" w:type="dxa"/>
          <w:trHeight w:val="39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lastRenderedPageBreak/>
              <w:t>946 1 03 02230 01 0000 110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191500,00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174416,4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91,1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946 1 03 02240 01 0000 110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1300,00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939,79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72,3</w:t>
            </w:r>
          </w:p>
        </w:tc>
      </w:tr>
      <w:tr w:rsidR="00EE3571" w:rsidRPr="00967321" w:rsidTr="00EE3571">
        <w:trPr>
          <w:gridAfter w:val="11"/>
          <w:wAfter w:w="936" w:type="dxa"/>
          <w:trHeight w:val="34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946 1 03 02250 01 0000 110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236800,00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185607,17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78,4</w:t>
            </w:r>
          </w:p>
        </w:tc>
      </w:tr>
      <w:tr w:rsidR="00EE3571" w:rsidRPr="00967321" w:rsidTr="00EE3571">
        <w:trPr>
          <w:gridAfter w:val="11"/>
          <w:wAfter w:w="936" w:type="dxa"/>
          <w:trHeight w:val="31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946 1 03 02260 01 0000 110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доходы от уплаты акцизов на </w:t>
            </w: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пряфмогонный</w:t>
            </w:r>
            <w:proofErr w:type="spell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бензин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-22300,00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-20463,85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91,8</w:t>
            </w:r>
          </w:p>
        </w:tc>
      </w:tr>
      <w:tr w:rsidR="00EE3571" w:rsidRPr="00967321" w:rsidTr="00EE3571">
        <w:trPr>
          <w:gridAfter w:val="11"/>
          <w:wAfter w:w="936" w:type="dxa"/>
          <w:trHeight w:val="31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946 1 08 04020 01 1000 110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госпошлина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4,0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946 1 06 00000 00 0000 000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590000,00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260634,67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44,2</w:t>
            </w:r>
          </w:p>
        </w:tc>
      </w:tr>
      <w:tr w:rsidR="00EE3571" w:rsidRPr="00967321" w:rsidTr="00EE3571">
        <w:trPr>
          <w:gridAfter w:val="11"/>
          <w:wAfter w:w="936" w:type="dxa"/>
          <w:trHeight w:val="94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946 1 06 01030 10 0000 110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лиц</w:t>
            </w:r>
            <w:proofErr w:type="gram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,в</w:t>
            </w:r>
            <w:proofErr w:type="gram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зимаемый</w:t>
            </w:r>
            <w:proofErr w:type="spell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 ставкам применяемым к объект. </w:t>
            </w: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налогооблож</w:t>
            </w:r>
            <w:proofErr w:type="spell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.,расположенным в границах поселений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35000,00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-113,57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-0,3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946 1 06 06000 00 0000 110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налог, в </w:t>
            </w: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555000,00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260748,24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47,0</w:t>
            </w:r>
          </w:p>
        </w:tc>
      </w:tr>
      <w:tr w:rsidR="00EE3571" w:rsidRPr="00967321" w:rsidTr="00EE3571">
        <w:trPr>
          <w:gridAfter w:val="11"/>
          <w:wAfter w:w="936" w:type="dxa"/>
          <w:trHeight w:val="81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946 1 06 06033 10 0000 110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</w:t>
            </w:r>
            <w:proofErr w:type="gram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юридических</w:t>
            </w:r>
            <w:proofErr w:type="gram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лич</w:t>
            </w:r>
            <w:proofErr w:type="spellEnd"/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238374,64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105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946 1 06 06043 10 0000 110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555000,00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22373,6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4,0</w:t>
            </w:r>
          </w:p>
        </w:tc>
      </w:tr>
      <w:tr w:rsidR="00EE3571" w:rsidRPr="00967321" w:rsidTr="00EE3571">
        <w:trPr>
          <w:gridAfter w:val="11"/>
          <w:wAfter w:w="936" w:type="dxa"/>
          <w:trHeight w:val="30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24305,35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12725,14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52,4</w:t>
            </w:r>
          </w:p>
        </w:tc>
      </w:tr>
      <w:tr w:rsidR="00EE3571" w:rsidRPr="00967321" w:rsidTr="00EE3571">
        <w:trPr>
          <w:gridAfter w:val="11"/>
          <w:wAfter w:w="936" w:type="dxa"/>
          <w:trHeight w:val="1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11"/>
          <w:wAfter w:w="936" w:type="dxa"/>
          <w:trHeight w:val="39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946 1 13 02995 10 0000 130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доходы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12000,00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58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946 1 16 18000 02 0000 140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 от сумм пеней, предусмотренных законодательством Р.Ф.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12425,14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37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946 1 17 015011 10 0000 180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невыясненные платежи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300,00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45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946 1 11 05025 10 0000 120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Доходы</w:t>
            </w:r>
            <w:proofErr w:type="gramEnd"/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получаемые в виде арендной платы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12305,35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510"/>
        </w:trPr>
        <w:tc>
          <w:tcPr>
            <w:tcW w:w="2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6320965,88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3591226,05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56,8</w:t>
            </w:r>
          </w:p>
        </w:tc>
      </w:tr>
      <w:tr w:rsidR="00EE3571" w:rsidRPr="00967321" w:rsidTr="00EE3571">
        <w:trPr>
          <w:gridAfter w:val="11"/>
          <w:wAfter w:w="936" w:type="dxa"/>
          <w:trHeight w:val="540"/>
        </w:trPr>
        <w:tc>
          <w:tcPr>
            <w:tcW w:w="27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946 2 02 15001 10 0000 150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Дотация на выравнивание уровня бюджетной обеспеченности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1158000,00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868500,00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75,0</w:t>
            </w:r>
          </w:p>
        </w:tc>
      </w:tr>
      <w:tr w:rsidR="00EE3571" w:rsidRPr="00967321" w:rsidTr="00EE3571">
        <w:trPr>
          <w:gridAfter w:val="11"/>
          <w:wAfter w:w="936" w:type="dxa"/>
          <w:trHeight w:val="360"/>
        </w:trPr>
        <w:tc>
          <w:tcPr>
            <w:tcW w:w="27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в том числе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5033265,88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2644414,60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52,5</w:t>
            </w:r>
          </w:p>
        </w:tc>
      </w:tr>
      <w:tr w:rsidR="00EE3571" w:rsidRPr="00967321" w:rsidTr="00EE3571">
        <w:trPr>
          <w:gridAfter w:val="11"/>
          <w:wAfter w:w="936" w:type="dxa"/>
          <w:trHeight w:val="555"/>
        </w:trPr>
        <w:tc>
          <w:tcPr>
            <w:tcW w:w="27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946 2 02 49999 10 0000 150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3811222,00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2644414,60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69,4</w:t>
            </w:r>
          </w:p>
        </w:tc>
      </w:tr>
      <w:tr w:rsidR="00EE3571" w:rsidRPr="00967321" w:rsidTr="00EE3571">
        <w:trPr>
          <w:gridAfter w:val="11"/>
          <w:wAfter w:w="936" w:type="dxa"/>
          <w:trHeight w:val="570"/>
        </w:trPr>
        <w:tc>
          <w:tcPr>
            <w:tcW w:w="27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946 2 02 25599 10 0000 150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Субсидии на подготовку проектов межевания земельных участков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1222043,88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0,0</w:t>
            </w:r>
          </w:p>
        </w:tc>
      </w:tr>
      <w:tr w:rsidR="00EE3571" w:rsidRPr="00967321" w:rsidTr="00EE3571">
        <w:trPr>
          <w:gridAfter w:val="11"/>
          <w:wAfter w:w="936" w:type="dxa"/>
          <w:trHeight w:val="121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946 2 02 351118100000150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107000,00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56286,45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52,6</w:t>
            </w:r>
          </w:p>
        </w:tc>
      </w:tr>
      <w:tr w:rsidR="00EE3571" w:rsidRPr="00967321" w:rsidTr="00EE3571">
        <w:trPr>
          <w:gridAfter w:val="11"/>
          <w:wAfter w:w="936" w:type="dxa"/>
          <w:trHeight w:val="375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946 2 02 03024 10 0000 150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2025,0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75,0</w:t>
            </w:r>
          </w:p>
        </w:tc>
      </w:tr>
      <w:tr w:rsidR="00EE3571" w:rsidRPr="00967321" w:rsidTr="00EE3571">
        <w:trPr>
          <w:gridAfter w:val="11"/>
          <w:wAfter w:w="936" w:type="dxa"/>
          <w:trHeight w:val="33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EE3571" w:rsidRPr="00967321" w:rsidTr="00EE3571">
        <w:trPr>
          <w:gridAfter w:val="11"/>
          <w:wAfter w:w="936" w:type="dxa"/>
          <w:trHeight w:val="102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2700,00</w:t>
            </w:r>
          </w:p>
        </w:tc>
        <w:tc>
          <w:tcPr>
            <w:tcW w:w="147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2025,0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75,0</w:t>
            </w:r>
          </w:p>
        </w:tc>
      </w:tr>
      <w:tr w:rsidR="00EE3571" w:rsidRPr="00967321" w:rsidTr="00EE3571">
        <w:trPr>
          <w:gridAfter w:val="11"/>
          <w:wAfter w:w="936" w:type="dxa"/>
          <w:trHeight w:val="750"/>
        </w:trPr>
        <w:tc>
          <w:tcPr>
            <w:tcW w:w="27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946 2 02 40014 10 0000 150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67321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трансферт на содержание мест захоронений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20000,00</w:t>
            </w:r>
          </w:p>
        </w:tc>
        <w:tc>
          <w:tcPr>
            <w:tcW w:w="14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20000,0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100,0</w:t>
            </w:r>
          </w:p>
        </w:tc>
      </w:tr>
      <w:tr w:rsidR="00EE3571" w:rsidRPr="00967321" w:rsidTr="00EE3571">
        <w:trPr>
          <w:gridAfter w:val="11"/>
          <w:wAfter w:w="936" w:type="dxa"/>
          <w:trHeight w:val="390"/>
        </w:trPr>
        <w:tc>
          <w:tcPr>
            <w:tcW w:w="27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9902571,23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7617457,38</w:t>
            </w:r>
          </w:p>
        </w:tc>
        <w:tc>
          <w:tcPr>
            <w:tcW w:w="166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color w:val="000000"/>
                <w:lang w:eastAsia="ru-RU"/>
              </w:rPr>
              <w:t>76,9</w:t>
            </w:r>
          </w:p>
        </w:tc>
      </w:tr>
      <w:tr w:rsidR="00EE3571" w:rsidRPr="00967321" w:rsidTr="00EE3571">
        <w:trPr>
          <w:gridAfter w:val="1"/>
          <w:wAfter w:w="55" w:type="dxa"/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4"/>
          <w:wAfter w:w="417" w:type="dxa"/>
          <w:trHeight w:val="300"/>
        </w:trPr>
        <w:tc>
          <w:tcPr>
            <w:tcW w:w="90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EE35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Глава </w:t>
            </w:r>
            <w:proofErr w:type="spellStart"/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Кановского</w:t>
            </w:r>
            <w:proofErr w:type="spellEnd"/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                                                    </w:t>
            </w:r>
            <w:r w:rsidR="00EE357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                     </w:t>
            </w:r>
            <w:proofErr w:type="spellStart"/>
            <w:r w:rsidRPr="0096732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М.Ж.Ктанов</w:t>
            </w:r>
            <w:proofErr w:type="spellEnd"/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1"/>
          <w:wAfter w:w="55" w:type="dxa"/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1"/>
          <w:wAfter w:w="55" w:type="dxa"/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967321" w:rsidTr="00EE3571">
        <w:trPr>
          <w:gridAfter w:val="1"/>
          <w:wAfter w:w="55" w:type="dxa"/>
          <w:trHeight w:val="300"/>
        </w:trPr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321" w:rsidRPr="00967321" w:rsidRDefault="00967321" w:rsidP="0096732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6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00"/>
        </w:trPr>
        <w:tc>
          <w:tcPr>
            <w:tcW w:w="103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 по разделам и подразделам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285"/>
        </w:trPr>
        <w:tc>
          <w:tcPr>
            <w:tcW w:w="103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классификации расходов  бюджета </w:t>
            </w:r>
            <w:proofErr w:type="spellStart"/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Кановского</w:t>
            </w:r>
            <w:proofErr w:type="spellEnd"/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285"/>
        </w:trPr>
        <w:tc>
          <w:tcPr>
            <w:tcW w:w="1037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3 квартал 2023 год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7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59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2023 год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2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2748505,4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1717336,03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62,5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5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942600,0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599412,60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63,6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9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1567754,8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889772,89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</w:t>
            </w:r>
            <w:proofErr w:type="gramStart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олномочия по земельному контролю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</w:t>
            </w:r>
            <w:proofErr w:type="gramStart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олномочия КСП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Выборы главы поселения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207450,5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207450,54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56286,45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56286,45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52,6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60000,00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3710407,54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1723787,30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46,5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390247,0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107100,00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межбюджетный трансферт на дорожное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2098116,7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1616687,30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1222043,9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4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0502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1544605,30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900935,39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58,3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1544605,30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900935,39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58,3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4229,00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4229,00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5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1800300,0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1272215,19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1800300,0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1272215,19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4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МАССОВОЙ ИНФОРМАЦИИ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11105,84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11105,84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44,4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МБТ общего характера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4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МБТ общего характера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80000,0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10265818,19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5745895,20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E3571" w:rsidRPr="00EE3571" w:rsidTr="00EE3571">
        <w:trPr>
          <w:gridBefore w:val="1"/>
          <w:gridAfter w:val="10"/>
          <w:wBefore w:w="269" w:type="dxa"/>
          <w:wAfter w:w="785" w:type="dxa"/>
          <w:trHeight w:val="300"/>
        </w:trPr>
        <w:tc>
          <w:tcPr>
            <w:tcW w:w="6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Глава </w:t>
            </w:r>
            <w:proofErr w:type="spellStart"/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Кановского</w:t>
            </w:r>
            <w:proofErr w:type="spellEnd"/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E35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М.Ж.Ктанов</w:t>
            </w:r>
            <w:proofErr w:type="spellEnd"/>
          </w:p>
        </w:tc>
      </w:tr>
    </w:tbl>
    <w:p w:rsidR="00C07A8D" w:rsidRDefault="00C07A8D" w:rsidP="00967321">
      <w:pPr>
        <w:ind w:right="849"/>
      </w:pPr>
    </w:p>
    <w:p w:rsidR="00C07A8D" w:rsidRDefault="00C07A8D" w:rsidP="00B26E24"/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Предельная штатная численность муниципальных служащих </w:t>
      </w:r>
    </w:p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spellStart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Кановского</w:t>
      </w:r>
      <w:proofErr w:type="spellEnd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3 квартал 2023 года</w:t>
      </w:r>
    </w:p>
    <w:p w:rsidR="00EE3571" w:rsidRPr="00EE3571" w:rsidRDefault="00EE3571" w:rsidP="00EE357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35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(человек)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EE3571" w:rsidRPr="00EE3571" w:rsidTr="00345407">
        <w:tc>
          <w:tcPr>
            <w:tcW w:w="6768" w:type="dxa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3" w:type="dxa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EE3571" w:rsidRPr="00EE3571" w:rsidTr="00345407">
        <w:tc>
          <w:tcPr>
            <w:tcW w:w="6768" w:type="dxa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3" w:type="dxa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E3571" w:rsidRPr="00EE3571" w:rsidTr="00345407">
        <w:tc>
          <w:tcPr>
            <w:tcW w:w="6768" w:type="dxa"/>
            <w:vAlign w:val="center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сельского поселения</w:t>
            </w:r>
          </w:p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EE3571" w:rsidRPr="00EE3571" w:rsidRDefault="00EE3571" w:rsidP="00EE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затраты на содержание органов местного самоуправления на 01.10.2023г. составили 1489,2 </w:t>
      </w:r>
      <w:proofErr w:type="spellStart"/>
      <w:r w:rsidRPr="00EE357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EE357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E35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EE35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571" w:rsidRPr="00EE3571" w:rsidRDefault="00EE3571" w:rsidP="00EE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571" w:rsidRPr="00EE3571" w:rsidRDefault="00EE3571" w:rsidP="00EE3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Глава </w:t>
      </w:r>
      <w:proofErr w:type="spellStart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Кановского</w:t>
      </w:r>
      <w:proofErr w:type="spellEnd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__________ </w:t>
      </w:r>
      <w:proofErr w:type="spellStart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М.Ж.Ктанов</w:t>
      </w:r>
      <w:proofErr w:type="spellEnd"/>
      <w:r w:rsidRPr="00EE3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07A8D" w:rsidRDefault="00C07A8D"/>
    <w:sectPr w:rsidR="00C07A8D" w:rsidSect="0096732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24"/>
    <w:rsid w:val="00004631"/>
    <w:rsid w:val="00004FCD"/>
    <w:rsid w:val="0001513D"/>
    <w:rsid w:val="00064F8C"/>
    <w:rsid w:val="000F72F1"/>
    <w:rsid w:val="001C0ED7"/>
    <w:rsid w:val="001C475F"/>
    <w:rsid w:val="002E69C6"/>
    <w:rsid w:val="00342073"/>
    <w:rsid w:val="00417AC4"/>
    <w:rsid w:val="00563232"/>
    <w:rsid w:val="005F1827"/>
    <w:rsid w:val="005F6E97"/>
    <w:rsid w:val="00651DDD"/>
    <w:rsid w:val="006631ED"/>
    <w:rsid w:val="00671D28"/>
    <w:rsid w:val="006861C8"/>
    <w:rsid w:val="00692343"/>
    <w:rsid w:val="006C5827"/>
    <w:rsid w:val="006F0F41"/>
    <w:rsid w:val="006F6931"/>
    <w:rsid w:val="00706AB6"/>
    <w:rsid w:val="007406A8"/>
    <w:rsid w:val="007B28F5"/>
    <w:rsid w:val="007C7749"/>
    <w:rsid w:val="00967321"/>
    <w:rsid w:val="009821B9"/>
    <w:rsid w:val="0099760A"/>
    <w:rsid w:val="009E7D3D"/>
    <w:rsid w:val="009F29C7"/>
    <w:rsid w:val="00AB78BF"/>
    <w:rsid w:val="00AD532A"/>
    <w:rsid w:val="00AF5574"/>
    <w:rsid w:val="00B11785"/>
    <w:rsid w:val="00B26E24"/>
    <w:rsid w:val="00B4785F"/>
    <w:rsid w:val="00B64B17"/>
    <w:rsid w:val="00B960B9"/>
    <w:rsid w:val="00C07A8D"/>
    <w:rsid w:val="00C45806"/>
    <w:rsid w:val="00C87580"/>
    <w:rsid w:val="00CB144E"/>
    <w:rsid w:val="00CC5DF8"/>
    <w:rsid w:val="00D144BA"/>
    <w:rsid w:val="00D77BB8"/>
    <w:rsid w:val="00DC3AD9"/>
    <w:rsid w:val="00EB4C5B"/>
    <w:rsid w:val="00ED445C"/>
    <w:rsid w:val="00EE3571"/>
    <w:rsid w:val="00F6184B"/>
    <w:rsid w:val="00F97EFC"/>
    <w:rsid w:val="00FB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Кано</cp:lastModifiedBy>
  <cp:revision>28</cp:revision>
  <cp:lastPrinted>2016-07-07T10:58:00Z</cp:lastPrinted>
  <dcterms:created xsi:type="dcterms:W3CDTF">2019-07-03T05:15:00Z</dcterms:created>
  <dcterms:modified xsi:type="dcterms:W3CDTF">2023-10-31T12:56:00Z</dcterms:modified>
</cp:coreProperties>
</file>